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extkrper2"/>
        <w:spacing w:after="120"/>
        <w:jc w:val="left"/>
        <w:rPr>
          <w:rFonts w:asciiTheme="minorHAnsi" w:hAnsiTheme="minorHAnsi" w:cstheme="minorHAnsi"/>
          <w:b/>
          <w:sz w:val="36"/>
          <w:szCs w:val="36"/>
          <w:shd w:val="clear" w:color="auto" w:fill="FFFFFF"/>
        </w:rPr>
      </w:pPr>
      <w:r>
        <w:rPr>
          <w:rFonts w:asciiTheme="minorHAnsi" w:hAnsiTheme="minorHAnsi" w:cstheme="minorHAnsi"/>
          <w:b/>
          <w:sz w:val="36"/>
          <w:szCs w:val="36"/>
          <w:shd w:val="clear" w:color="auto" w:fill="FFFFFF"/>
        </w:rPr>
        <w:t>Stadt Wuppertal</w:t>
      </w:r>
    </w:p>
    <w:p>
      <w:pPr>
        <w:pStyle w:val="Textkrper2"/>
        <w:spacing w:after="0"/>
        <w:jc w:val="left"/>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Stadt der weltberühmten Schwebebahn</w:t>
      </w:r>
    </w:p>
    <w:p>
      <w:pPr>
        <w:pStyle w:val="Textkrper2"/>
        <w:spacing w:after="0"/>
        <w:jc w:val="left"/>
        <w:rPr>
          <w:rFonts w:asciiTheme="minorHAnsi" w:hAnsiTheme="minorHAnsi" w:cstheme="minorHAnsi"/>
          <w:sz w:val="36"/>
          <w:szCs w:val="36"/>
          <w:shd w:val="clear" w:color="auto" w:fill="FFFFFF"/>
        </w:rPr>
      </w:pPr>
      <w:r>
        <w:rPr>
          <w:rFonts w:asciiTheme="minorHAnsi" w:hAnsiTheme="minorHAnsi" w:cstheme="minorHAnsi"/>
          <w:sz w:val="24"/>
          <w:szCs w:val="24"/>
          <w:shd w:val="clear" w:color="auto" w:fill="FFFFFF"/>
        </w:rPr>
        <w:t>Kultur- und Wirtschaftszentrum des Bergischen Landes</w:t>
      </w:r>
    </w:p>
    <w:p>
      <w:pPr>
        <w:pStyle w:val="Textkrper2"/>
        <w:spacing w:after="0"/>
        <w:jc w:val="left"/>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362.000 Einwohner*innen, Universitätsstadt</w:t>
      </w:r>
    </w:p>
    <w:p>
      <w:pPr>
        <w:pStyle w:val="Textkrper2"/>
        <w:spacing w:after="120"/>
        <w:jc w:val="left"/>
        <w:rPr>
          <w:rFonts w:asciiTheme="minorHAnsi" w:hAnsiTheme="minorHAnsi" w:cstheme="minorHAnsi"/>
          <w:sz w:val="24"/>
          <w:szCs w:val="24"/>
          <w:shd w:val="clear" w:color="auto" w:fill="FFFFFF"/>
        </w:rPr>
      </w:pPr>
    </w:p>
    <w:p>
      <w:pPr>
        <w:pStyle w:val="Textkrper2"/>
        <w:spacing w:after="120"/>
        <w:jc w:val="left"/>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Die Stadt Wuppertal sucht für das Ressort Vermessung, Katasteramt und Geodaten eine</w:t>
      </w:r>
    </w:p>
    <w:p>
      <w:pPr>
        <w:pStyle w:val="Textkrper2"/>
        <w:spacing w:after="120"/>
        <w:jc w:val="left"/>
        <w:rPr>
          <w:rFonts w:asciiTheme="minorHAnsi" w:hAnsiTheme="minorHAnsi" w:cstheme="minorHAnsi"/>
          <w:b/>
          <w:sz w:val="36"/>
          <w:szCs w:val="36"/>
          <w:shd w:val="clear" w:color="auto" w:fill="FFFFFF"/>
        </w:rPr>
      </w:pPr>
      <w:r>
        <w:rPr>
          <w:rFonts w:asciiTheme="minorHAnsi" w:hAnsiTheme="minorHAnsi" w:cstheme="minorHAnsi"/>
          <w:b/>
          <w:sz w:val="36"/>
          <w:szCs w:val="36"/>
          <w:shd w:val="clear" w:color="auto" w:fill="FFFFFF"/>
        </w:rPr>
        <w:t>Vermessungstechnische Fachkraft innerhalb des Teams „Geodatenzentrum“</w:t>
      </w:r>
    </w:p>
    <w:p>
      <w:pPr>
        <w:pStyle w:val="Textkrper2"/>
        <w:spacing w:after="120"/>
        <w:jc w:val="left"/>
        <w:rPr>
          <w:rFonts w:asciiTheme="minorHAnsi" w:hAnsiTheme="minorHAnsi" w:cstheme="minorHAnsi"/>
          <w:sz w:val="24"/>
          <w:szCs w:val="24"/>
          <w:shd w:val="clear" w:color="auto" w:fill="FFFFFF"/>
        </w:rPr>
      </w:pPr>
    </w:p>
    <w:p>
      <w:pPr>
        <w:pStyle w:val="Textkrper2"/>
        <w:spacing w:after="120"/>
        <w:jc w:val="left"/>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Wir im Ressort Vermessung, Katasteramt und Geodaten mit unseren rund 100 Mitarbeiter*innen sind zentraler Geodatenmanager der Stadt Wuppertal und kümmern uns von der Geodatenerhebung über die Führung des Liegenschaftskatasters bis zur Geodatenbereitstellung innovativ und kompetent um die raumbezogene Informationsverarbeitung.</w:t>
      </w:r>
      <w:r>
        <w:rPr>
          <w:rFonts w:asciiTheme="minorHAnsi" w:hAnsiTheme="minorHAnsi" w:cstheme="minorHAnsi"/>
          <w:sz w:val="24"/>
          <w:szCs w:val="24"/>
        </w:rPr>
        <w:t xml:space="preserve"> </w:t>
      </w:r>
      <w:r>
        <w:rPr>
          <w:rFonts w:asciiTheme="minorHAnsi" w:hAnsiTheme="minorHAnsi" w:cstheme="minorHAnsi"/>
          <w:sz w:val="24"/>
          <w:szCs w:val="24"/>
          <w:shd w:val="clear" w:color="auto" w:fill="FFFFFF"/>
        </w:rPr>
        <w:t>Wir erfassen, verwalten, pflegen und dokumentieren die Geodaten und sichern den historischen Bestand.</w:t>
      </w:r>
    </w:p>
    <w:p>
      <w:pPr>
        <w:pStyle w:val="Textkrper2"/>
        <w:spacing w:after="120"/>
        <w:jc w:val="left"/>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 xml:space="preserve">Die Stadt Wuppertal ist Modellkommune für die Digitalisierung und dabei Wegbereiter für Smart City und intelligente Lösungen. </w:t>
      </w:r>
    </w:p>
    <w:p>
      <w:pPr>
        <w:pStyle w:val="Textkrper2"/>
        <w:spacing w:after="120"/>
        <w:jc w:val="left"/>
        <w:rPr>
          <w:rFonts w:asciiTheme="minorHAnsi" w:hAnsiTheme="minorHAnsi" w:cstheme="minorHAnsi"/>
          <w:sz w:val="24"/>
          <w:szCs w:val="24"/>
          <w:shd w:val="clear" w:color="auto" w:fill="FFFFFF"/>
        </w:rPr>
      </w:pPr>
    </w:p>
    <w:p>
      <w:pPr>
        <w:pStyle w:val="Textkrper2"/>
        <w:spacing w:after="120"/>
        <w:jc w:val="left"/>
        <w:rPr>
          <w:rFonts w:asciiTheme="minorHAnsi" w:hAnsiTheme="minorHAnsi" w:cstheme="minorHAnsi"/>
          <w:sz w:val="24"/>
          <w:szCs w:val="24"/>
          <w:shd w:val="clear" w:color="auto" w:fill="FFFFFF"/>
        </w:rPr>
      </w:pPr>
      <w:r>
        <w:rPr>
          <w:rFonts w:asciiTheme="minorHAnsi" w:hAnsiTheme="minorHAnsi" w:cstheme="minorHAnsi"/>
          <w:sz w:val="24"/>
          <w:szCs w:val="24"/>
          <w:shd w:val="clear" w:color="auto" w:fill="FFFFFF"/>
        </w:rPr>
        <w:t>Im Geodatenzentrum als Kundenzentrum des Ressorts Vermessung, Katasteramt und Geodaten verstehen wir uns als Nahtstelle und Mittler zwischen dem umfangreichen Geodatenangebot der Stadt und den Anforderungen der Nutzer*innen. Wir beraten kompetent und anforderungsorientiert aus unserem Portfolio aus offenen Daten, individuellen Auszügen und Produkten aus Liegenschaftskataster und kommunalen Daten. Ein Großteil unserer Dienstleistungen und Produkte wird bereits digital angeboten und dieser Service fortlaufend ausgebaut.</w:t>
      </w:r>
    </w:p>
    <w:p>
      <w:pPr>
        <w:pStyle w:val="Textkrper2"/>
        <w:spacing w:after="120"/>
        <w:jc w:val="left"/>
        <w:rPr>
          <w:rFonts w:asciiTheme="minorHAnsi" w:hAnsiTheme="minorHAnsi" w:cstheme="minorHAnsi"/>
          <w:sz w:val="24"/>
          <w:szCs w:val="24"/>
          <w:shd w:val="clear" w:color="auto" w:fill="FFFFFF"/>
        </w:rPr>
      </w:pPr>
    </w:p>
    <w:p>
      <w:pPr>
        <w:pStyle w:val="Textkrper2"/>
        <w:spacing w:after="120"/>
        <w:jc w:val="left"/>
        <w:rPr>
          <w:rFonts w:asciiTheme="minorHAnsi" w:hAnsiTheme="minorHAnsi" w:cstheme="minorHAnsi"/>
          <w:b/>
          <w:sz w:val="24"/>
          <w:szCs w:val="24"/>
        </w:rPr>
      </w:pPr>
      <w:r>
        <w:rPr>
          <w:rFonts w:asciiTheme="minorHAnsi" w:hAnsiTheme="minorHAnsi" w:cstheme="minorHAnsi"/>
          <w:b/>
          <w:sz w:val="24"/>
          <w:szCs w:val="24"/>
        </w:rPr>
        <w:t>Das Aufgabengebiet umfasst:</w:t>
      </w:r>
    </w:p>
    <w:p>
      <w:pPr>
        <w:pStyle w:val="Textkrper2"/>
        <w:numPr>
          <w:ilvl w:val="0"/>
          <w:numId w:val="10"/>
        </w:numPr>
        <w:spacing w:after="120"/>
        <w:jc w:val="left"/>
        <w:rPr>
          <w:rFonts w:asciiTheme="minorHAnsi" w:hAnsiTheme="minorHAnsi" w:cstheme="minorHAnsi"/>
          <w:noProof/>
          <w:sz w:val="24"/>
          <w:szCs w:val="24"/>
        </w:rPr>
      </w:pPr>
      <w:r>
        <w:rPr>
          <w:rFonts w:asciiTheme="minorHAnsi" w:hAnsiTheme="minorHAnsi" w:cstheme="minorHAnsi"/>
          <w:noProof/>
          <w:sz w:val="24"/>
          <w:szCs w:val="24"/>
        </w:rPr>
        <w:t xml:space="preserve">Sie bearbeiten Anträge im Geodatenzentrum, erteilen Katasterauskünfte, beraten zu allen analogen und digitalen Geodaten und Produkten von der Anfrage bis zur Abrechnung der Dienstleistung. </w:t>
      </w:r>
    </w:p>
    <w:p>
      <w:pPr>
        <w:pStyle w:val="Textkrper2"/>
        <w:numPr>
          <w:ilvl w:val="0"/>
          <w:numId w:val="10"/>
        </w:numPr>
        <w:spacing w:after="120"/>
        <w:jc w:val="left"/>
        <w:rPr>
          <w:rFonts w:asciiTheme="minorHAnsi" w:hAnsiTheme="minorHAnsi" w:cstheme="minorHAnsi"/>
          <w:noProof/>
          <w:sz w:val="24"/>
          <w:szCs w:val="24"/>
        </w:rPr>
      </w:pPr>
      <w:r>
        <w:rPr>
          <w:rFonts w:asciiTheme="minorHAnsi" w:hAnsiTheme="minorHAnsi" w:cstheme="minorHAnsi"/>
          <w:noProof/>
          <w:sz w:val="24"/>
          <w:szCs w:val="24"/>
        </w:rPr>
        <w:t>Sie beraten und unterstützen die externen Nutzer*innen der Online-Dienste und unseres Open Data-Portals, helfen bei Bedienungsproblemen und erkennen wiederkehrende Anwendungsfehler und Optimierungsmöglichkeiten.</w:t>
      </w:r>
    </w:p>
    <w:p>
      <w:pPr>
        <w:pStyle w:val="Textkrper2"/>
        <w:numPr>
          <w:ilvl w:val="0"/>
          <w:numId w:val="10"/>
        </w:numPr>
        <w:spacing w:after="120"/>
        <w:jc w:val="left"/>
        <w:rPr>
          <w:rFonts w:asciiTheme="minorHAnsi" w:hAnsiTheme="minorHAnsi" w:cstheme="minorHAnsi"/>
          <w:noProof/>
          <w:sz w:val="24"/>
          <w:szCs w:val="24"/>
        </w:rPr>
      </w:pPr>
      <w:r>
        <w:rPr>
          <w:rFonts w:asciiTheme="minorHAnsi" w:hAnsiTheme="minorHAnsi" w:cstheme="minorHAnsi"/>
          <w:noProof/>
          <w:sz w:val="24"/>
          <w:szCs w:val="24"/>
        </w:rPr>
        <w:t xml:space="preserve">Bei E-Government-und DMS-Projekten aus dem Bereich der Bereitstellung und der Nutzung von Geodaten wirken Sie aktiv mit und unterstützen bei der digitalen Erschließung und dem Wissensmanagement von Katasterarchiv, kommunalen Kartenbeständen und archivwürdigen Geodatenprodukten. </w:t>
      </w:r>
    </w:p>
    <w:p>
      <w:pPr>
        <w:pStyle w:val="Textkrper2"/>
        <w:numPr>
          <w:ilvl w:val="0"/>
          <w:numId w:val="10"/>
        </w:numPr>
        <w:spacing w:after="120"/>
        <w:jc w:val="left"/>
        <w:rPr>
          <w:rFonts w:asciiTheme="minorHAnsi" w:hAnsiTheme="minorHAnsi" w:cstheme="minorHAnsi"/>
          <w:noProof/>
          <w:sz w:val="24"/>
          <w:szCs w:val="24"/>
        </w:rPr>
      </w:pPr>
      <w:r>
        <w:rPr>
          <w:rFonts w:asciiTheme="minorHAnsi" w:hAnsiTheme="minorHAnsi" w:cstheme="minorHAnsi"/>
          <w:noProof/>
          <w:sz w:val="24"/>
          <w:szCs w:val="24"/>
        </w:rPr>
        <w:t>Sie arbeiten mit bei der  Auftragssteuerung und dem Rechnungswesen und der Prozessautomatisierung sowie der Einführung des automatisierten Geschäftsbuchs Georg.net im Geodatenzentrum.</w:t>
      </w:r>
    </w:p>
    <w:p>
      <w:pPr>
        <w:pStyle w:val="Textkrper2"/>
        <w:numPr>
          <w:ilvl w:val="0"/>
          <w:numId w:val="10"/>
        </w:numPr>
        <w:spacing w:after="120"/>
        <w:jc w:val="left"/>
        <w:rPr>
          <w:rFonts w:asciiTheme="minorHAnsi" w:hAnsiTheme="minorHAnsi" w:cstheme="minorHAnsi"/>
          <w:noProof/>
          <w:sz w:val="24"/>
          <w:szCs w:val="24"/>
        </w:rPr>
      </w:pPr>
      <w:r>
        <w:rPr>
          <w:rFonts w:asciiTheme="minorHAnsi" w:hAnsiTheme="minorHAnsi" w:cstheme="minorHAnsi"/>
          <w:noProof/>
          <w:sz w:val="24"/>
          <w:szCs w:val="24"/>
        </w:rPr>
        <w:t>Sie beteiligen sich an der Ausbildung von Vermessungstechniker*innen, Geomatiker*innen, Vermessungsoberinspektoranwärter*innen und Berufsfindungspraktikanten*innen.</w:t>
      </w:r>
    </w:p>
    <w:p>
      <w:pPr>
        <w:pStyle w:val="Textkrper2"/>
        <w:spacing w:after="120"/>
        <w:jc w:val="left"/>
        <w:rPr>
          <w:rFonts w:asciiTheme="minorHAnsi" w:hAnsiTheme="minorHAnsi" w:cstheme="minorHAnsi"/>
          <w:sz w:val="24"/>
          <w:szCs w:val="24"/>
        </w:rPr>
      </w:pPr>
    </w:p>
    <w:p>
      <w:pPr>
        <w:pStyle w:val="Textkrper2"/>
        <w:spacing w:after="120"/>
        <w:jc w:val="left"/>
        <w:rPr>
          <w:rFonts w:asciiTheme="minorHAnsi" w:hAnsiTheme="minorHAnsi" w:cstheme="minorHAnsi"/>
          <w:b/>
          <w:sz w:val="24"/>
          <w:szCs w:val="24"/>
        </w:rPr>
      </w:pPr>
      <w:r>
        <w:rPr>
          <w:rFonts w:asciiTheme="minorHAnsi" w:hAnsiTheme="minorHAnsi" w:cstheme="minorHAnsi"/>
          <w:b/>
          <w:sz w:val="24"/>
          <w:szCs w:val="24"/>
        </w:rPr>
        <w:t>Vorausgesetzt werden:</w:t>
      </w:r>
    </w:p>
    <w:p>
      <w:pPr>
        <w:numPr>
          <w:ilvl w:val="0"/>
          <w:numId w:val="11"/>
        </w:numPr>
        <w:spacing w:after="120"/>
        <w:jc w:val="left"/>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Sie haben ein abgeschlossenes FH / BA-Studium der Fachrichtung Vermessungswesen, Geoinformatik oder einen vergleichbaren Studienabschluss.</w:t>
      </w:r>
    </w:p>
    <w:p>
      <w:pPr>
        <w:numPr>
          <w:ilvl w:val="0"/>
          <w:numId w:val="11"/>
        </w:numPr>
        <w:spacing w:after="120"/>
        <w:jc w:val="left"/>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Sie verfügen über Wissen in der nutzergerechten Geodatenbereitstellung und der Katasterauskunft.</w:t>
      </w:r>
    </w:p>
    <w:p>
      <w:pPr>
        <w:numPr>
          <w:ilvl w:val="0"/>
          <w:numId w:val="11"/>
        </w:numPr>
        <w:spacing w:after="120"/>
        <w:jc w:val="left"/>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Sie haben Kenntnisse im Bereich Liegenschaftskataster und seiner historischen Entwicklung, insbesondere für die Beratung zu interpretationsbedürftigen Katastersituationen und zum Wissensmanagement.</w:t>
      </w:r>
    </w:p>
    <w:p>
      <w:pPr>
        <w:numPr>
          <w:ilvl w:val="0"/>
          <w:numId w:val="11"/>
        </w:numPr>
        <w:spacing w:after="120"/>
        <w:jc w:val="left"/>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 xml:space="preserve">Überblickswissen und konzeptionelles Verständnis von Geodateninfrastrukturen (GDI) sowie Kenntnis über die Anforderungen unterschiedlicher GIS-Anwendungen, z.B. in Bezug auf Datenformate, ergänzen Ihre Fachlichkeit. </w:t>
      </w:r>
    </w:p>
    <w:p>
      <w:pPr>
        <w:numPr>
          <w:ilvl w:val="0"/>
          <w:numId w:val="11"/>
        </w:numPr>
        <w:spacing w:after="120"/>
        <w:jc w:val="left"/>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 xml:space="preserve">Strukturiertes und zielorientiertes Denken und Handeln bestimmen Ihre Vorgehensweise bei der Auftragsbearbeitung. </w:t>
      </w:r>
    </w:p>
    <w:p>
      <w:pPr>
        <w:numPr>
          <w:ilvl w:val="0"/>
          <w:numId w:val="11"/>
        </w:numPr>
        <w:spacing w:after="120"/>
        <w:jc w:val="left"/>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Sie arbeiten gerne eigeninitiativ, selbstständig, sorgfältig und präzise. Ein hohes Qualitätsbewusstsein ist dabei eine Ihrer Leitlinien.</w:t>
      </w:r>
    </w:p>
    <w:p>
      <w:pPr>
        <w:numPr>
          <w:ilvl w:val="0"/>
          <w:numId w:val="11"/>
        </w:numPr>
        <w:spacing w:after="120"/>
        <w:jc w:val="left"/>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Sie verfügen über mündliche und schriftliche Kommunikationskompetenz, insbesondere zur sicheren Klärung der Anforderungen und Probleme von Kunden und zur Abstimmung in Projektteams</w:t>
      </w:r>
    </w:p>
    <w:p>
      <w:pPr>
        <w:numPr>
          <w:ilvl w:val="0"/>
          <w:numId w:val="11"/>
        </w:numPr>
        <w:spacing w:after="120"/>
        <w:jc w:val="left"/>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Soziale Kompetenz und Teamfähigkeit runden Ihr Profil ab.</w:t>
      </w:r>
    </w:p>
    <w:p>
      <w:pPr>
        <w:spacing w:after="120"/>
        <w:jc w:val="left"/>
        <w:rPr>
          <w:rFonts w:asciiTheme="minorHAnsi" w:hAnsiTheme="minorHAnsi" w:cstheme="minorHAnsi"/>
        </w:rPr>
      </w:pPr>
    </w:p>
    <w:p>
      <w:pPr>
        <w:spacing w:after="120"/>
        <w:jc w:val="left"/>
        <w:rPr>
          <w:rFonts w:asciiTheme="minorHAnsi" w:hAnsiTheme="minorHAnsi" w:cstheme="minorHAnsi"/>
          <w:b/>
        </w:rPr>
      </w:pPr>
      <w:r>
        <w:rPr>
          <w:rFonts w:asciiTheme="minorHAnsi" w:hAnsiTheme="minorHAnsi" w:cstheme="minorHAnsi"/>
          <w:b/>
        </w:rPr>
        <w:t>Erwünscht sind:</w:t>
      </w:r>
    </w:p>
    <w:p>
      <w:pPr>
        <w:numPr>
          <w:ilvl w:val="0"/>
          <w:numId w:val="11"/>
        </w:numPr>
        <w:spacing w:after="120"/>
        <w:jc w:val="left"/>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Die Anwendungen der Wuppertaler GDI wie das Wuppertaler Navigations- und Datenmanagementsystem WuNDa und unsere TopicMaps bedienen Sie bereits sicher oder haben die Bereitschaft, sich dies anzueignen</w:t>
      </w:r>
    </w:p>
    <w:p>
      <w:pPr>
        <w:spacing w:after="120"/>
        <w:jc w:val="left"/>
        <w:rPr>
          <w:rFonts w:asciiTheme="minorHAnsi" w:eastAsiaTheme="minorHAnsi" w:hAnsiTheme="minorHAnsi" w:cstheme="minorHAnsi"/>
          <w:noProof w:val="0"/>
          <w:lang w:eastAsia="en-US"/>
        </w:rPr>
      </w:pPr>
    </w:p>
    <w:p>
      <w:pPr>
        <w:spacing w:after="120"/>
        <w:jc w:val="left"/>
        <w:rPr>
          <w:rFonts w:asciiTheme="minorHAnsi" w:hAnsiTheme="minorHAnsi" w:cstheme="minorHAnsi"/>
          <w:b/>
        </w:rPr>
      </w:pPr>
      <w:r>
        <w:rPr>
          <w:rFonts w:asciiTheme="minorHAnsi" w:hAnsiTheme="minorHAnsi" w:cstheme="minorHAnsi"/>
          <w:b/>
        </w:rPr>
        <w:t>Neben einer interessanten Tätigkeit mit Gestaltungsmöglichkeiten in einem motivierten und offenen Team in einem dynamischen Umfeld bieten wir:</w:t>
      </w:r>
    </w:p>
    <w:p>
      <w:pPr>
        <w:numPr>
          <w:ilvl w:val="0"/>
          <w:numId w:val="11"/>
        </w:numPr>
        <w:spacing w:after="120"/>
        <w:jc w:val="left"/>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Festanstellung</w:t>
      </w:r>
    </w:p>
    <w:p>
      <w:pPr>
        <w:numPr>
          <w:ilvl w:val="0"/>
          <w:numId w:val="11"/>
        </w:numPr>
        <w:spacing w:after="120"/>
        <w:jc w:val="left"/>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eine arbeitgeberfinanzierte betriebliche Altersversorgung</w:t>
      </w:r>
    </w:p>
    <w:p>
      <w:pPr>
        <w:numPr>
          <w:ilvl w:val="0"/>
          <w:numId w:val="11"/>
        </w:numPr>
        <w:spacing w:after="120"/>
        <w:jc w:val="left"/>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flexible Arbeitszeiten und mobiles Arbeiten</w:t>
      </w:r>
    </w:p>
    <w:p>
      <w:pPr>
        <w:numPr>
          <w:ilvl w:val="0"/>
          <w:numId w:val="11"/>
        </w:numPr>
        <w:spacing w:after="120"/>
        <w:jc w:val="left"/>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umfassende Fort- und Weiterbildungsmöglichkeiten</w:t>
      </w:r>
    </w:p>
    <w:p>
      <w:pPr>
        <w:numPr>
          <w:ilvl w:val="0"/>
          <w:numId w:val="11"/>
        </w:numPr>
        <w:spacing w:after="120"/>
        <w:jc w:val="left"/>
        <w:rPr>
          <w:rFonts w:asciiTheme="minorHAnsi" w:eastAsiaTheme="minorHAnsi" w:hAnsiTheme="minorHAnsi" w:cstheme="minorHAnsi"/>
          <w:noProof w:val="0"/>
          <w:lang w:eastAsia="en-US"/>
        </w:rPr>
      </w:pPr>
      <w:r>
        <w:rPr>
          <w:rFonts w:asciiTheme="minorHAnsi" w:eastAsiaTheme="minorHAnsi" w:hAnsiTheme="minorHAnsi" w:cstheme="minorHAnsi"/>
          <w:noProof w:val="0"/>
          <w:lang w:eastAsia="en-US"/>
        </w:rPr>
        <w:t>vielfältige Angebote im Bereich des betrieblichen Gesundheitsmanagements</w:t>
      </w:r>
    </w:p>
    <w:p>
      <w:pPr>
        <w:spacing w:after="120"/>
        <w:jc w:val="left"/>
        <w:rPr>
          <w:rFonts w:asciiTheme="minorHAnsi" w:hAnsiTheme="minorHAnsi" w:cstheme="minorHAnsi"/>
        </w:rPr>
      </w:pPr>
    </w:p>
    <w:p>
      <w:pPr>
        <w:spacing w:after="120"/>
        <w:jc w:val="left"/>
        <w:rPr>
          <w:rFonts w:asciiTheme="minorHAnsi" w:hAnsiTheme="minorHAnsi" w:cstheme="minorHAnsi"/>
        </w:rPr>
      </w:pPr>
      <w:r>
        <w:rPr>
          <w:rFonts w:asciiTheme="minorHAnsi" w:hAnsiTheme="minorHAnsi" w:cstheme="minorHAnsi"/>
        </w:rPr>
        <w:t xml:space="preserve">Sie verfügen noch nicht über die Laufbahnbefähigung zum vermessungstechnischen Dienst, haben aber Interesse diese zu erlangen? Wir bieten Ihnen auch die Möglichkeit sich innerhalb dieser Stelle als Stadtvermessungsoberinspektoranwärter*in weiterzuentwickeln. </w:t>
      </w:r>
    </w:p>
    <w:p>
      <w:pPr>
        <w:spacing w:after="120"/>
        <w:jc w:val="left"/>
        <w:rPr>
          <w:rFonts w:asciiTheme="minorHAnsi" w:hAnsiTheme="minorHAnsi" w:cstheme="minorHAnsi"/>
        </w:rPr>
      </w:pPr>
      <w:r>
        <w:rPr>
          <w:rFonts w:asciiTheme="minorHAnsi" w:hAnsiTheme="minorHAnsi" w:cstheme="minorHAnsi"/>
        </w:rPr>
        <w:t>Die Stelle ist nach Besoldungsgruppe A 10, Laufbahngruppe 2, 1. Einstiegsamt (technischer Dienst) des Landesbesoldungsgesetzes NRW bzw. nach Entgeltgruppe 10 desTarifvertrages für den öffentlichen Dienst (TVöD) eingestuft.</w:t>
      </w:r>
    </w:p>
    <w:p>
      <w:pPr>
        <w:spacing w:after="120"/>
        <w:jc w:val="left"/>
        <w:rPr>
          <w:rFonts w:asciiTheme="minorHAnsi" w:hAnsiTheme="minorHAnsi" w:cstheme="minorHAnsi"/>
        </w:rPr>
      </w:pPr>
    </w:p>
    <w:p>
      <w:pPr>
        <w:spacing w:after="120"/>
        <w:jc w:val="left"/>
        <w:rPr>
          <w:rFonts w:asciiTheme="minorHAnsi" w:hAnsiTheme="minorHAnsi" w:cstheme="minorHAnsi"/>
        </w:rPr>
      </w:pPr>
    </w:p>
    <w:p>
      <w:pPr>
        <w:spacing w:after="120"/>
        <w:jc w:val="left"/>
        <w:rPr>
          <w:rFonts w:asciiTheme="minorHAnsi" w:hAnsiTheme="minorHAnsi" w:cstheme="minorHAnsi"/>
        </w:rPr>
      </w:pPr>
      <w:r>
        <w:rPr>
          <w:rFonts w:asciiTheme="minorHAnsi" w:hAnsiTheme="minorHAnsi" w:cstheme="minorHAnsi"/>
        </w:rPr>
        <w:t>Die Besetzung der Stelle ist auch mit Teilzeitkräften möglich, wobei durch Vereinbarungsichergestellt werden muss, dass eine ganztägige Präsenz am Arbeitsplatz gegeben ist.</w:t>
      </w:r>
    </w:p>
    <w:p>
      <w:pPr>
        <w:spacing w:after="120"/>
        <w:jc w:val="left"/>
        <w:rPr>
          <w:rFonts w:asciiTheme="minorHAnsi" w:hAnsiTheme="minorHAnsi" w:cstheme="minorHAnsi"/>
        </w:rPr>
      </w:pPr>
      <w:r>
        <w:rPr>
          <w:rFonts w:asciiTheme="minorHAnsi" w:hAnsiTheme="minorHAnsi" w:cstheme="minorHAnsi"/>
        </w:rPr>
        <w:t>Die ausgeschriebene Tätigkeit ist bei Vorliegen der entsprechenden Voraussetzungen undnach erfolgter Einarbeitung grundsätzlich für Telearbeit geeignet.</w:t>
      </w:r>
    </w:p>
    <w:p>
      <w:pPr>
        <w:spacing w:after="120"/>
        <w:jc w:val="left"/>
        <w:rPr>
          <w:rFonts w:asciiTheme="minorHAnsi" w:hAnsiTheme="minorHAnsi" w:cstheme="minorHAnsi"/>
        </w:rPr>
      </w:pPr>
    </w:p>
    <w:p>
      <w:pPr>
        <w:spacing w:after="120"/>
        <w:jc w:val="left"/>
        <w:rPr>
          <w:rFonts w:asciiTheme="minorHAnsi" w:hAnsiTheme="minorHAnsi" w:cstheme="minorHAnsi"/>
        </w:rPr>
      </w:pPr>
      <w:r>
        <w:rPr>
          <w:rFonts w:asciiTheme="minorHAnsi" w:hAnsiTheme="minorHAnsi" w:cstheme="minorHAnsi"/>
        </w:rPr>
        <w:t>Gesundheitsschutz und Gesundheitsförderung der Beschäftigten haben einen großen Stellenwert in der Stadtverwaltung. Deshalb bieten wir als moderne Arbeitgeberin seit vielenJahren erfolgreich ein Betriebliches Gesundheitsmanagement an.</w:t>
      </w:r>
    </w:p>
    <w:p>
      <w:pPr>
        <w:spacing w:after="120"/>
        <w:jc w:val="left"/>
        <w:rPr>
          <w:rFonts w:asciiTheme="minorHAnsi" w:hAnsiTheme="minorHAnsi" w:cstheme="minorHAnsi"/>
        </w:rPr>
      </w:pPr>
      <w:r>
        <w:rPr>
          <w:rFonts w:asciiTheme="minorHAnsi" w:hAnsiTheme="minorHAnsi" w:cstheme="minorHAnsi"/>
        </w:rPr>
        <w:t>Wuppertals Vielfalt soll sich auch bei uns in der Stadtverwaltung widerspiegeln. Wir freuen uns über jede Bewerbung unabhängig von ethnischer, kultureller oder sozialer Herkunft,geschlechtlicher Identität, sexueller Orientierung, Weltanschauung, Religion, Alter oder Behinderung der Bewerber*innen sowie deren Familienaufgaben.</w:t>
      </w:r>
    </w:p>
    <w:p>
      <w:pPr>
        <w:spacing w:after="120"/>
        <w:jc w:val="left"/>
        <w:rPr>
          <w:rFonts w:asciiTheme="minorHAnsi" w:hAnsiTheme="minorHAnsi" w:cstheme="minorHAnsi"/>
        </w:rPr>
      </w:pPr>
      <w:r>
        <w:rPr>
          <w:rFonts w:asciiTheme="minorHAnsi" w:hAnsiTheme="minorHAnsi" w:cstheme="minorHAnsi"/>
        </w:rPr>
        <w:t>Schwerbehinderte Bewerber*innen werden bei gleicher Eignung besonders berücksichtigt</w:t>
      </w:r>
    </w:p>
    <w:p>
      <w:pPr>
        <w:spacing w:after="120"/>
        <w:jc w:val="left"/>
        <w:rPr>
          <w:rFonts w:asciiTheme="minorHAnsi" w:hAnsiTheme="minorHAnsi" w:cstheme="minorHAnsi"/>
        </w:rPr>
      </w:pPr>
    </w:p>
    <w:p>
      <w:pPr>
        <w:spacing w:after="120"/>
        <w:jc w:val="left"/>
        <w:rPr>
          <w:rFonts w:asciiTheme="minorHAnsi" w:hAnsiTheme="minorHAnsi" w:cstheme="minorHAnsi"/>
        </w:rPr>
      </w:pPr>
      <w:r>
        <w:rPr>
          <w:rFonts w:cs="Arial"/>
          <w:sz w:val="21"/>
          <w:szCs w:val="21"/>
        </w:rPr>
        <w:drawing>
          <wp:anchor distT="0" distB="0" distL="114300" distR="114300" simplePos="0" relativeHeight="251659264" behindDoc="0" locked="0" layoutInCell="1" allowOverlap="1">
            <wp:simplePos x="0" y="0"/>
            <wp:positionH relativeFrom="margin">
              <wp:align>right</wp:align>
            </wp:positionH>
            <wp:positionV relativeFrom="paragraph">
              <wp:posOffset>5715</wp:posOffset>
            </wp:positionV>
            <wp:extent cx="742950" cy="742950"/>
            <wp:effectExtent l="0" t="0" r="0" b="0"/>
            <wp:wrapSquare wrapText="bothSides"/>
            <wp:docPr id="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7" cstate="print"/>
                    <a:srcRect/>
                    <a:stretch>
                      <a:fillRect/>
                    </a:stretch>
                  </pic:blipFill>
                  <pic:spPr bwMode="auto">
                    <a:xfrm>
                      <a:off x="0" y="0"/>
                      <a:ext cx="742950" cy="7429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rPr>
        <w:t>Mit dem audit berufundfamilie ist die Stadt Wuppertal als familienfreundliche Arbeitgeberin zertifiziert und Familienbewusstsein ist Teil unserer Unternehmenskultur. Eine familien- und lebensphasenbewusste Personalpolitik ist in unsere Unternehmensprozesse implementiert und wird ständig weiterentwickelt.</w:t>
      </w:r>
    </w:p>
    <w:p>
      <w:pPr>
        <w:spacing w:after="120"/>
        <w:jc w:val="left"/>
        <w:rPr>
          <w:rFonts w:asciiTheme="minorHAnsi" w:hAnsiTheme="minorHAnsi" w:cstheme="minorHAnsi"/>
        </w:rPr>
      </w:pPr>
      <w:r>
        <w:rPr>
          <w:rFonts w:asciiTheme="minorHAnsi" w:hAnsiTheme="minorHAnsi" w:cstheme="minorHAnsi"/>
        </w:rPr>
        <w:t>Die Stadt Wuppertal hat sich die berufliche Förderung von Frauen zum Ziel gesetzt, daher ist die Bewerbung von Frauen ausdrücklich erwünscht.</w:t>
      </w:r>
    </w:p>
    <w:p>
      <w:pPr>
        <w:spacing w:after="120"/>
        <w:jc w:val="left"/>
        <w:rPr>
          <w:rFonts w:asciiTheme="minorHAnsi" w:hAnsiTheme="minorHAnsi" w:cstheme="minorHAnsi"/>
        </w:rPr>
      </w:pPr>
      <w:r>
        <w:rPr>
          <w:rFonts w:asciiTheme="minorHAnsi" w:hAnsiTheme="minorHAnsi" w:cstheme="minorHAnsi"/>
        </w:rPr>
        <w:t>Für Informationen und Rückfragen stehen Ihnen Frau Hähner vom Ressort Vermessung, Katasteramt und Geodaten, Telefon 0202 563-5687, stefanie.haehner@stadt.wuppertal.de oder Frau Seidenzal vom Haupt- und Personalamt, Telefon 0202 / 563 5751, E-Mail jana.seidenzal@stadt.wuppertal.de, gerne zur Verfügung.</w:t>
      </w:r>
    </w:p>
    <w:p>
      <w:pPr>
        <w:pStyle w:val="Aufzhlungszeichen"/>
        <w:numPr>
          <w:ilvl w:val="0"/>
          <w:numId w:val="0"/>
        </w:numPr>
        <w:spacing w:after="120"/>
        <w:jc w:val="left"/>
        <w:rPr>
          <w:rFonts w:asciiTheme="minorHAnsi" w:hAnsiTheme="minorHAnsi" w:cstheme="minorHAnsi"/>
          <w:sz w:val="24"/>
        </w:rPr>
      </w:pPr>
      <w:bookmarkStart w:id="0" w:name="_GoBack"/>
      <w:bookmarkEnd w:id="0"/>
    </w:p>
    <w:p>
      <w:pPr>
        <w:pStyle w:val="Textkrper2"/>
        <w:spacing w:after="120"/>
        <w:jc w:val="left"/>
        <w:rPr>
          <w:rFonts w:asciiTheme="minorHAnsi" w:hAnsiTheme="minorHAnsi" w:cstheme="minorHAnsi"/>
          <w:sz w:val="24"/>
          <w:szCs w:val="24"/>
        </w:rPr>
      </w:pPr>
      <w:r>
        <w:rPr>
          <w:rFonts w:asciiTheme="minorHAnsi" w:hAnsiTheme="minorHAnsi" w:cstheme="minorHAnsi"/>
          <w:sz w:val="24"/>
          <w:szCs w:val="24"/>
          <w:shd w:val="clear" w:color="auto" w:fill="FFFFFF"/>
        </w:rPr>
        <w:t>Bitte bewerben Sie sich bis zum 01.04.2022 über die Homepage der Stadt Wuppertal.</w:t>
      </w:r>
      <w:r>
        <w:rPr>
          <w:rFonts w:asciiTheme="minorHAnsi" w:hAnsiTheme="minorHAnsi" w:cstheme="minorHAnsi"/>
          <w:sz w:val="24"/>
          <w:szCs w:val="24"/>
          <w:shd w:val="clear" w:color="auto" w:fill="FFFFFF"/>
        </w:rPr>
        <w:br/>
      </w:r>
      <w:hyperlink r:id="rId8" w:history="1">
        <w:r>
          <w:rPr>
            <w:rStyle w:val="Hyperlink"/>
            <w:rFonts w:asciiTheme="minorHAnsi" w:hAnsiTheme="minorHAnsi" w:cstheme="minorHAnsi"/>
            <w:sz w:val="24"/>
            <w:szCs w:val="24"/>
          </w:rPr>
          <w:t>https://wuppertal.hr4you.org/job/view/1747/vermessungstechnische-fachkraft-innerhalb-des-teams-geodatenzentrum?page_lang</w:t>
        </w:r>
      </w:hyperlink>
      <w:r>
        <w:rPr>
          <w:rFonts w:asciiTheme="minorHAnsi" w:hAnsiTheme="minorHAnsi" w:cstheme="minorHAnsi"/>
          <w:sz w:val="24"/>
          <w:szCs w:val="24"/>
        </w:rPr>
        <w:t>=</w:t>
      </w:r>
    </w:p>
    <w:sectPr>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Book">
    <w:panose1 w:val="00000500000000000000"/>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drawing>
        <wp:anchor distT="0" distB="0" distL="114300" distR="114300" simplePos="0" relativeHeight="251659264" behindDoc="0" locked="0" layoutInCell="1" allowOverlap="1">
          <wp:simplePos x="0" y="0"/>
          <wp:positionH relativeFrom="margin">
            <wp:align>left</wp:align>
          </wp:positionH>
          <wp:positionV relativeFrom="topMargin">
            <wp:align>bottom</wp:align>
          </wp:positionV>
          <wp:extent cx="720090" cy="238125"/>
          <wp:effectExtent l="0" t="0" r="3810" b="9525"/>
          <wp:wrapSquare wrapText="bothSides"/>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srcRect/>
                  <a:stretch>
                    <a:fillRect/>
                  </a:stretch>
                </pic:blipFill>
                <pic:spPr bwMode="auto">
                  <a:xfrm>
                    <a:off x="0" y="0"/>
                    <a:ext cx="720090" cy="2381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374F0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6E1D08"/>
    <w:multiLevelType w:val="hybridMultilevel"/>
    <w:tmpl w:val="073CD9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E56BB3"/>
    <w:multiLevelType w:val="hybridMultilevel"/>
    <w:tmpl w:val="C0181264"/>
    <w:lvl w:ilvl="0" w:tplc="DFE286AE">
      <w:start w:val="1"/>
      <w:numFmt w:val="bullet"/>
      <w:pStyle w:val="Aufzhlungszeichen"/>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0B765C5"/>
    <w:multiLevelType w:val="multilevel"/>
    <w:tmpl w:val="1330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29013E"/>
    <w:multiLevelType w:val="hybridMultilevel"/>
    <w:tmpl w:val="A02AD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1223D0"/>
    <w:multiLevelType w:val="hybridMultilevel"/>
    <w:tmpl w:val="82E2B622"/>
    <w:lvl w:ilvl="0" w:tplc="04070017">
      <w:start w:val="1"/>
      <w:numFmt w:val="lowerLetter"/>
      <w:lvlText w:val="%1)"/>
      <w:lvlJc w:val="left"/>
      <w:pPr>
        <w:tabs>
          <w:tab w:val="num" w:pos="720"/>
        </w:tabs>
        <w:ind w:left="720" w:hanging="360"/>
      </w:pPr>
      <w:rPr>
        <w:rFonts w:cs="Times New Roman" w:hint="default"/>
      </w:rPr>
    </w:lvl>
    <w:lvl w:ilvl="1" w:tplc="C7385140">
      <w:start w:val="1"/>
      <w:numFmt w:val="bullet"/>
      <w:lvlText w:val="-"/>
      <w:lvlJc w:val="left"/>
      <w:pPr>
        <w:tabs>
          <w:tab w:val="num" w:pos="1440"/>
        </w:tabs>
        <w:ind w:left="1440" w:hanging="360"/>
      </w:pPr>
      <w:rPr>
        <w:rFonts w:ascii="Times New Roman" w:eastAsia="Times New Roman" w:hAnsi="Times New Roman" w:hint="default"/>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548D6E30"/>
    <w:multiLevelType w:val="hybridMultilevel"/>
    <w:tmpl w:val="DEF4E8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C171AB"/>
    <w:multiLevelType w:val="multilevel"/>
    <w:tmpl w:val="F03CF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3A138C"/>
    <w:multiLevelType w:val="hybridMultilevel"/>
    <w:tmpl w:val="4552C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F0384D"/>
    <w:multiLevelType w:val="hybridMultilevel"/>
    <w:tmpl w:val="658293E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AAA3FBB"/>
    <w:multiLevelType w:val="hybridMultilevel"/>
    <w:tmpl w:val="53F2D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9"/>
  </w:num>
  <w:num w:numId="5">
    <w:abstractNumId w:val="6"/>
  </w:num>
  <w:num w:numId="6">
    <w:abstractNumId w:val="5"/>
  </w:num>
  <w:num w:numId="7">
    <w:abstractNumId w:val="7"/>
  </w:num>
  <w:num w:numId="8">
    <w:abstractNumId w:val="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33148-02A2-47FB-8BA6-E2170CE8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pPr>
      <w:spacing w:after="0" w:line="240" w:lineRule="auto"/>
      <w:jc w:val="both"/>
    </w:pPr>
    <w:rPr>
      <w:rFonts w:ascii="Calibri" w:eastAsia="Times New Roman" w:hAnsi="Calibri" w:cs="Times New Roman"/>
      <w:noProof/>
      <w:sz w:val="24"/>
      <w:szCs w:val="24"/>
      <w:lang w:eastAsia="de-DE"/>
    </w:rPr>
  </w:style>
  <w:style w:type="paragraph" w:styleId="berschrift5">
    <w:name w:val="heading 5"/>
    <w:basedOn w:val="Standard"/>
    <w:next w:val="Standard"/>
    <w:link w:val="berschrift5Zchn"/>
    <w:uiPriority w:val="99"/>
    <w:qFormat/>
    <w:pPr>
      <w:keepNext/>
      <w:outlineLvl w:val="4"/>
    </w:pPr>
    <w:rPr>
      <w:rFonts w:ascii="Arial" w:eastAsiaTheme="minorEastAsia" w:hAnsi="Arial" w:cs="Arial"/>
      <w:b/>
      <w:bCs/>
      <w:noProof w:val="0"/>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eastAsia="Times New Roman" w:hAnsi="Segoe UI" w:cs="Segoe UI"/>
      <w:noProof/>
      <w:sz w:val="18"/>
      <w:szCs w:val="18"/>
      <w:lang w:eastAsia="de-DE"/>
    </w:rPr>
  </w:style>
  <w:style w:type="paragraph" w:styleId="Textkrper2">
    <w:name w:val="Body Text 2"/>
    <w:basedOn w:val="Standard"/>
    <w:link w:val="Textkrper2Zchn"/>
    <w:pPr>
      <w:autoSpaceDE w:val="0"/>
      <w:autoSpaceDN w:val="0"/>
      <w:adjustRightInd w:val="0"/>
      <w:spacing w:after="60"/>
    </w:pPr>
    <w:rPr>
      <w:rFonts w:ascii="Futura Book" w:hAnsi="Futura Book" w:cs="Arial"/>
      <w:noProof w:val="0"/>
      <w:sz w:val="22"/>
      <w:szCs w:val="20"/>
    </w:rPr>
  </w:style>
  <w:style w:type="character" w:customStyle="1" w:styleId="Textkrper2Zchn">
    <w:name w:val="Textkörper 2 Zchn"/>
    <w:basedOn w:val="Absatz-Standardschriftart"/>
    <w:link w:val="Textkrper2"/>
    <w:rPr>
      <w:rFonts w:ascii="Futura Book" w:eastAsia="Times New Roman" w:hAnsi="Futura Book" w:cs="Arial"/>
      <w:szCs w:val="20"/>
      <w:lang w:eastAsia="de-DE"/>
    </w:rPr>
  </w:style>
  <w:style w:type="paragraph" w:styleId="Aufzhlungszeichen">
    <w:name w:val="List Bullet"/>
    <w:basedOn w:val="Standard"/>
    <w:autoRedefine/>
    <w:semiHidden/>
    <w:pPr>
      <w:numPr>
        <w:numId w:val="3"/>
      </w:numPr>
      <w:ind w:right="-41"/>
    </w:pPr>
    <w:rPr>
      <w:rFonts w:ascii="Arial" w:hAnsi="Arial" w:cs="Arial"/>
      <w:noProof w:val="0"/>
      <w:sz w:val="22"/>
    </w:rPr>
  </w:style>
  <w:style w:type="character" w:customStyle="1" w:styleId="berschrift5Zchn">
    <w:name w:val="Überschrift 5 Zchn"/>
    <w:basedOn w:val="Absatz-Standardschriftart"/>
    <w:link w:val="berschrift5"/>
    <w:uiPriority w:val="9"/>
    <w:rPr>
      <w:rFonts w:ascii="Arial" w:eastAsiaTheme="minorEastAsia" w:hAnsi="Arial" w:cs="Arial"/>
      <w:b/>
      <w:bCs/>
      <w:lang w:eastAsia="de-D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Calibri" w:eastAsia="Times New Roman" w:hAnsi="Calibri" w:cs="Times New Roman"/>
      <w:noProof/>
      <w:sz w:val="24"/>
      <w:szCs w:val="24"/>
      <w:lang w:eastAsia="de-DE"/>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Calibri" w:eastAsia="Times New Roman" w:hAnsi="Calibri" w:cs="Times New Roman"/>
      <w:noProof/>
      <w:sz w:val="24"/>
      <w:szCs w:val="24"/>
      <w:lang w:eastAsia="de-DE"/>
    </w:rPr>
  </w:style>
  <w:style w:type="character" w:styleId="Hyperlink">
    <w:name w:val="Hyperlink"/>
    <w:basedOn w:val="Absatz-Standardschriftar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uppertal.hr4you.org/job/view/1747/vermessungstechnische-fachkraft-innerhalb-des-teams-geodatenzentrum?page_la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927</Words>
  <Characters>5841</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Stadt Wuppertal</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Weitzel Helga</dc:creator>
  <cp:keywords/>
  <dc:description/>
  <cp:lastModifiedBy>Köster Gabriele</cp:lastModifiedBy>
  <cp:revision>4</cp:revision>
  <dcterms:created xsi:type="dcterms:W3CDTF">2022-03-07T10:23:00Z</dcterms:created>
  <dcterms:modified xsi:type="dcterms:W3CDTF">2022-03-07T10:28:00Z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{C9F907E6-04BC-4970-A025-4D3EB1F666DA}</vt:lpwstr>
  </property>
</Properties>
</file>